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11A" w:rsidRPr="0081172C" w:rsidRDefault="00B40901" w:rsidP="006A611A">
      <w:pPr>
        <w:jc w:val="center"/>
        <w:rPr>
          <w:rFonts w:ascii="Book Antiqua" w:hAnsi="Book Antiqua" w:cs="Calibri"/>
          <w:b/>
          <w:smallCaps/>
          <w:sz w:val="28"/>
          <w:szCs w:val="28"/>
          <w:u w:val="single"/>
        </w:rPr>
      </w:pPr>
      <w:r>
        <w:rPr>
          <w:rFonts w:ascii="Book Antiqua" w:hAnsi="Book Antiqua" w:cs="Calibri"/>
          <w:b/>
          <w:smallCaps/>
          <w:noProof/>
          <w:sz w:val="28"/>
          <w:szCs w:val="28"/>
          <w:u w:val="single"/>
          <w:lang w:eastAsia="hu-H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-644525</wp:posOffset>
            </wp:positionV>
            <wp:extent cx="2343150" cy="1628775"/>
            <wp:effectExtent l="19050" t="0" r="0" b="0"/>
            <wp:wrapNone/>
            <wp:docPr id="1" name="Kép 0" descr="Névtel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évtele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11A" w:rsidRPr="0081172C">
        <w:rPr>
          <w:rFonts w:ascii="Book Antiqua" w:hAnsi="Book Antiqua" w:cs="Calibri"/>
          <w:b/>
          <w:smallCaps/>
          <w:sz w:val="28"/>
          <w:szCs w:val="28"/>
          <w:u w:val="single"/>
        </w:rPr>
        <w:t>A napközis „</w:t>
      </w:r>
      <w:r w:rsidR="006A611A">
        <w:rPr>
          <w:rFonts w:ascii="Book Antiqua" w:hAnsi="Book Antiqua" w:cs="Calibri"/>
          <w:b/>
          <w:smallCaps/>
          <w:sz w:val="28"/>
          <w:szCs w:val="28"/>
          <w:u w:val="single"/>
        </w:rPr>
        <w:t xml:space="preserve">karácsonyi </w:t>
      </w:r>
      <w:r w:rsidR="006A611A" w:rsidRPr="0081172C">
        <w:rPr>
          <w:rFonts w:ascii="Book Antiqua" w:hAnsi="Book Antiqua" w:cs="Calibri"/>
          <w:b/>
          <w:smallCaps/>
          <w:sz w:val="28"/>
          <w:szCs w:val="28"/>
          <w:u w:val="single"/>
        </w:rPr>
        <w:t>hét” programjai:</w:t>
      </w:r>
    </w:p>
    <w:p w:rsidR="00B40901" w:rsidRDefault="00B40901" w:rsidP="006A611A">
      <w:pPr>
        <w:jc w:val="both"/>
        <w:rPr>
          <w:rFonts w:ascii="Book Antiqua" w:hAnsi="Book Antiqua" w:cs="Calibri"/>
          <w:b/>
          <w:sz w:val="23"/>
          <w:szCs w:val="23"/>
          <w:u w:val="single"/>
        </w:rPr>
      </w:pPr>
    </w:p>
    <w:p w:rsidR="006A611A" w:rsidRPr="0081172C" w:rsidRDefault="006A611A" w:rsidP="006A611A">
      <w:pPr>
        <w:jc w:val="both"/>
        <w:rPr>
          <w:rFonts w:ascii="Book Antiqua" w:hAnsi="Book Antiqua" w:cs="Calibri"/>
          <w:b/>
          <w:sz w:val="23"/>
          <w:szCs w:val="23"/>
          <w:u w:val="single"/>
        </w:rPr>
      </w:pPr>
      <w:r>
        <w:rPr>
          <w:rFonts w:ascii="Book Antiqua" w:hAnsi="Book Antiqua" w:cs="Calibri"/>
          <w:b/>
          <w:sz w:val="23"/>
          <w:szCs w:val="23"/>
          <w:u w:val="single"/>
        </w:rPr>
        <w:t>December 08</w:t>
      </w:r>
      <w:r w:rsidRPr="0081172C">
        <w:rPr>
          <w:rFonts w:ascii="Book Antiqua" w:hAnsi="Book Antiqua" w:cs="Calibri"/>
          <w:b/>
          <w:sz w:val="23"/>
          <w:szCs w:val="23"/>
          <w:u w:val="single"/>
        </w:rPr>
        <w:t>.- Hétfő:</w:t>
      </w:r>
    </w:p>
    <w:p w:rsidR="006A611A" w:rsidRPr="0081172C" w:rsidRDefault="006A611A" w:rsidP="006A611A">
      <w:pPr>
        <w:ind w:left="2410"/>
        <w:jc w:val="both"/>
        <w:rPr>
          <w:rFonts w:ascii="Book Antiqua" w:hAnsi="Book Antiqua" w:cs="Calibri"/>
          <w:sz w:val="23"/>
          <w:szCs w:val="23"/>
        </w:rPr>
      </w:pPr>
      <w:r w:rsidRPr="0081172C">
        <w:rPr>
          <w:rFonts w:ascii="Book Antiqua" w:hAnsi="Book Antiqua" w:cs="Calibri"/>
          <w:sz w:val="23"/>
          <w:szCs w:val="23"/>
        </w:rPr>
        <w:t>14.</w:t>
      </w:r>
      <w:r>
        <w:rPr>
          <w:rFonts w:ascii="Book Antiqua" w:hAnsi="Book Antiqua" w:cs="Calibri"/>
          <w:sz w:val="23"/>
          <w:szCs w:val="23"/>
        </w:rPr>
        <w:t>00</w:t>
      </w:r>
      <w:r w:rsidRPr="0081172C">
        <w:rPr>
          <w:rFonts w:ascii="Book Antiqua" w:hAnsi="Book Antiqua" w:cs="Calibri"/>
          <w:sz w:val="23"/>
          <w:szCs w:val="23"/>
        </w:rPr>
        <w:t xml:space="preserve">: </w:t>
      </w:r>
      <w:r>
        <w:rPr>
          <w:rFonts w:ascii="Book Antiqua" w:hAnsi="Book Antiqua" w:cs="Calibri"/>
          <w:sz w:val="23"/>
          <w:szCs w:val="23"/>
        </w:rPr>
        <w:t xml:space="preserve">A Karácsonyi hét megnyitója – közös éneklés a tornateremben </w:t>
      </w:r>
    </w:p>
    <w:p w:rsidR="006A611A" w:rsidRDefault="006A611A" w:rsidP="006A611A">
      <w:pPr>
        <w:tabs>
          <w:tab w:val="left" w:pos="5865"/>
        </w:tabs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b/>
          <w:sz w:val="23"/>
          <w:szCs w:val="23"/>
          <w:u w:val="single"/>
        </w:rPr>
        <w:t>December 09</w:t>
      </w:r>
      <w:r w:rsidRPr="0081172C">
        <w:rPr>
          <w:rFonts w:ascii="Book Antiqua" w:hAnsi="Book Antiqua" w:cs="Calibri"/>
          <w:b/>
          <w:sz w:val="23"/>
          <w:szCs w:val="23"/>
          <w:u w:val="single"/>
        </w:rPr>
        <w:t xml:space="preserve">.- Kedd: </w:t>
      </w:r>
      <w:r w:rsidRPr="006A611A">
        <w:rPr>
          <w:rFonts w:ascii="Book Antiqua" w:hAnsi="Book Antiqua" w:cs="Calibri"/>
          <w:b/>
          <w:sz w:val="23"/>
          <w:szCs w:val="23"/>
          <w:u w:val="single"/>
        </w:rPr>
        <w:t xml:space="preserve">15.30 </w:t>
      </w:r>
      <w:proofErr w:type="gramStart"/>
      <w:r w:rsidRPr="006A611A">
        <w:rPr>
          <w:rFonts w:ascii="Book Antiqua" w:hAnsi="Book Antiqua" w:cs="Calibri"/>
          <w:b/>
          <w:sz w:val="23"/>
          <w:szCs w:val="23"/>
          <w:u w:val="single"/>
        </w:rPr>
        <w:t>- :</w:t>
      </w:r>
      <w:proofErr w:type="gramEnd"/>
      <w:r w:rsidRPr="0081172C">
        <w:rPr>
          <w:rFonts w:ascii="Book Antiqua" w:hAnsi="Book Antiqua" w:cs="Calibri"/>
          <w:sz w:val="23"/>
          <w:szCs w:val="23"/>
        </w:rPr>
        <w:t xml:space="preserve"> </w:t>
      </w:r>
    </w:p>
    <w:p w:rsidR="006A611A" w:rsidRDefault="00B40901" w:rsidP="00B40901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noProof/>
          <w:sz w:val="23"/>
          <w:szCs w:val="23"/>
          <w:lang w:eastAsia="hu-H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4490720</wp:posOffset>
            </wp:positionH>
            <wp:positionV relativeFrom="paragraph">
              <wp:posOffset>40005</wp:posOffset>
            </wp:positionV>
            <wp:extent cx="2143125" cy="2143125"/>
            <wp:effectExtent l="19050" t="0" r="9525" b="0"/>
            <wp:wrapNone/>
            <wp:docPr id="6" name="Kép 5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11A">
        <w:rPr>
          <w:rFonts w:ascii="Book Antiqua" w:hAnsi="Book Antiqua" w:cs="Calibri"/>
          <w:sz w:val="23"/>
          <w:szCs w:val="23"/>
        </w:rPr>
        <w:tab/>
        <w:t>1. osztályosoknak: Puzzle</w:t>
      </w:r>
    </w:p>
    <w:p w:rsidR="006A611A" w:rsidRDefault="006A611A" w:rsidP="00B40901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>2. osztályosoknak: kézműves foglalkozás</w:t>
      </w:r>
    </w:p>
    <w:p w:rsidR="006A611A" w:rsidRDefault="006A611A" w:rsidP="00B40901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 xml:space="preserve">3. osztályosoknak: </w:t>
      </w:r>
      <w:proofErr w:type="spellStart"/>
      <w:r>
        <w:rPr>
          <w:rFonts w:ascii="Book Antiqua" w:hAnsi="Book Antiqua" w:cs="Calibri"/>
          <w:sz w:val="23"/>
          <w:szCs w:val="23"/>
        </w:rPr>
        <w:t>csere-bere</w:t>
      </w:r>
      <w:proofErr w:type="spellEnd"/>
    </w:p>
    <w:p w:rsidR="006A611A" w:rsidRPr="0081172C" w:rsidRDefault="006A611A" w:rsidP="00B40901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>4. osztályosoknak: mézeskalácssütés</w:t>
      </w:r>
    </w:p>
    <w:p w:rsidR="006A611A" w:rsidRDefault="006A611A" w:rsidP="006A611A">
      <w:pPr>
        <w:tabs>
          <w:tab w:val="left" w:pos="5865"/>
        </w:tabs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b/>
          <w:sz w:val="23"/>
          <w:szCs w:val="23"/>
          <w:u w:val="single"/>
        </w:rPr>
        <w:t>December 10</w:t>
      </w:r>
      <w:r w:rsidRPr="0081172C">
        <w:rPr>
          <w:rFonts w:ascii="Book Antiqua" w:hAnsi="Book Antiqua" w:cs="Calibri"/>
          <w:b/>
          <w:sz w:val="23"/>
          <w:szCs w:val="23"/>
          <w:u w:val="single"/>
        </w:rPr>
        <w:t xml:space="preserve">. – </w:t>
      </w:r>
      <w:r w:rsidRPr="006A611A">
        <w:rPr>
          <w:rFonts w:ascii="Book Antiqua" w:hAnsi="Book Antiqua" w:cs="Calibri"/>
          <w:b/>
          <w:sz w:val="23"/>
          <w:szCs w:val="23"/>
          <w:u w:val="single"/>
        </w:rPr>
        <w:t xml:space="preserve">Szerda: 15.30 </w:t>
      </w:r>
      <w:proofErr w:type="gramStart"/>
      <w:r w:rsidRPr="006A611A">
        <w:rPr>
          <w:rFonts w:ascii="Book Antiqua" w:hAnsi="Book Antiqua" w:cs="Calibri"/>
          <w:b/>
          <w:sz w:val="23"/>
          <w:szCs w:val="23"/>
          <w:u w:val="single"/>
        </w:rPr>
        <w:t>- :</w:t>
      </w:r>
      <w:proofErr w:type="gramEnd"/>
      <w:r w:rsidRPr="0081172C">
        <w:rPr>
          <w:rFonts w:ascii="Book Antiqua" w:hAnsi="Book Antiqua" w:cs="Calibri"/>
          <w:sz w:val="23"/>
          <w:szCs w:val="23"/>
        </w:rPr>
        <w:t xml:space="preserve"> </w:t>
      </w:r>
    </w:p>
    <w:p w:rsidR="006A611A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>1. osztályosoknak: Kézműves foglalkozás</w:t>
      </w:r>
    </w:p>
    <w:p w:rsidR="006A611A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>2. osztályosoknak: mézeskalácssütés</w:t>
      </w:r>
    </w:p>
    <w:p w:rsidR="006A611A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>3. osztályosoknak: vetélkedő</w:t>
      </w:r>
    </w:p>
    <w:p w:rsidR="006A611A" w:rsidRPr="0081172C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>4. osztályosoknak: kézműves foglalkozás</w:t>
      </w:r>
    </w:p>
    <w:p w:rsidR="006A611A" w:rsidRPr="006A611A" w:rsidRDefault="00B40901" w:rsidP="006A611A">
      <w:pPr>
        <w:tabs>
          <w:tab w:val="left" w:pos="4395"/>
        </w:tabs>
        <w:jc w:val="both"/>
        <w:rPr>
          <w:rFonts w:ascii="Book Antiqua" w:hAnsi="Book Antiqua" w:cs="Calibri"/>
          <w:b/>
          <w:sz w:val="23"/>
          <w:szCs w:val="23"/>
          <w:u w:val="single"/>
        </w:rPr>
      </w:pPr>
      <w:r>
        <w:rPr>
          <w:rFonts w:ascii="Book Antiqua" w:hAnsi="Book Antiqua" w:cs="Calibri"/>
          <w:b/>
          <w:noProof/>
          <w:sz w:val="23"/>
          <w:szCs w:val="23"/>
          <w:u w:val="single"/>
          <w:lang w:eastAsia="hu-H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-756920</wp:posOffset>
            </wp:positionH>
            <wp:positionV relativeFrom="paragraph">
              <wp:posOffset>217805</wp:posOffset>
            </wp:positionV>
            <wp:extent cx="1913255" cy="1267460"/>
            <wp:effectExtent l="19050" t="0" r="0" b="0"/>
            <wp:wrapNone/>
            <wp:docPr id="7" name="Kép 6" descr="februar_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bruar_kk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325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11A" w:rsidRPr="006A611A">
        <w:rPr>
          <w:rFonts w:ascii="Book Antiqua" w:hAnsi="Book Antiqua" w:cs="Calibri"/>
          <w:b/>
          <w:sz w:val="23"/>
          <w:szCs w:val="23"/>
          <w:u w:val="single"/>
        </w:rPr>
        <w:t xml:space="preserve">December 11.- Csütörtök: 15.30 </w:t>
      </w:r>
      <w:proofErr w:type="gramStart"/>
      <w:r w:rsidR="006A611A" w:rsidRPr="006A611A">
        <w:rPr>
          <w:rFonts w:ascii="Book Antiqua" w:hAnsi="Book Antiqua" w:cs="Calibri"/>
          <w:b/>
          <w:sz w:val="23"/>
          <w:szCs w:val="23"/>
          <w:u w:val="single"/>
        </w:rPr>
        <w:t>- :</w:t>
      </w:r>
      <w:proofErr w:type="gramEnd"/>
      <w:r w:rsidR="006A611A" w:rsidRPr="006A611A">
        <w:rPr>
          <w:rFonts w:ascii="Book Antiqua" w:hAnsi="Book Antiqua" w:cs="Calibri"/>
          <w:b/>
          <w:sz w:val="23"/>
          <w:szCs w:val="23"/>
          <w:u w:val="single"/>
        </w:rPr>
        <w:t xml:space="preserve"> </w:t>
      </w:r>
    </w:p>
    <w:p w:rsidR="006A611A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 xml:space="preserve">1. osztályosoknak: </w:t>
      </w:r>
      <w:proofErr w:type="spellStart"/>
      <w:r>
        <w:rPr>
          <w:rFonts w:ascii="Book Antiqua" w:hAnsi="Book Antiqua" w:cs="Calibri"/>
          <w:sz w:val="23"/>
          <w:szCs w:val="23"/>
        </w:rPr>
        <w:t>csere-bere</w:t>
      </w:r>
      <w:proofErr w:type="spellEnd"/>
    </w:p>
    <w:p w:rsidR="006A611A" w:rsidRDefault="00B40901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noProof/>
          <w:sz w:val="23"/>
          <w:szCs w:val="23"/>
          <w:lang w:eastAsia="hu-H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4090670</wp:posOffset>
            </wp:positionH>
            <wp:positionV relativeFrom="paragraph">
              <wp:posOffset>36195</wp:posOffset>
            </wp:positionV>
            <wp:extent cx="2857500" cy="2895600"/>
            <wp:effectExtent l="0" t="0" r="0" b="0"/>
            <wp:wrapNone/>
            <wp:docPr id="5" name="Kép 4" descr="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611A">
        <w:rPr>
          <w:rFonts w:ascii="Book Antiqua" w:hAnsi="Book Antiqua" w:cs="Calibri"/>
          <w:sz w:val="23"/>
          <w:szCs w:val="23"/>
        </w:rPr>
        <w:tab/>
        <w:t>2. osztályosoknak: puzzle</w:t>
      </w:r>
    </w:p>
    <w:p w:rsidR="006A611A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>3. osztályosoknak: mézeskalácssütés</w:t>
      </w:r>
    </w:p>
    <w:p w:rsidR="006A611A" w:rsidRPr="0081172C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 xml:space="preserve">4. osztályosoknak: csere- </w:t>
      </w:r>
      <w:proofErr w:type="spellStart"/>
      <w:r>
        <w:rPr>
          <w:rFonts w:ascii="Book Antiqua" w:hAnsi="Book Antiqua" w:cs="Calibri"/>
          <w:sz w:val="23"/>
          <w:szCs w:val="23"/>
        </w:rPr>
        <w:t>bere</w:t>
      </w:r>
      <w:proofErr w:type="spellEnd"/>
    </w:p>
    <w:p w:rsidR="006A611A" w:rsidRPr="006A611A" w:rsidRDefault="006A611A" w:rsidP="006A611A">
      <w:pPr>
        <w:tabs>
          <w:tab w:val="left" w:pos="4395"/>
        </w:tabs>
        <w:jc w:val="both"/>
        <w:rPr>
          <w:rFonts w:ascii="Book Antiqua" w:hAnsi="Book Antiqua" w:cs="Calibri"/>
          <w:b/>
          <w:sz w:val="23"/>
          <w:szCs w:val="23"/>
          <w:u w:val="single"/>
        </w:rPr>
      </w:pPr>
      <w:r>
        <w:rPr>
          <w:rFonts w:ascii="Book Antiqua" w:hAnsi="Book Antiqua" w:cs="Calibri"/>
          <w:b/>
          <w:sz w:val="23"/>
          <w:szCs w:val="23"/>
          <w:u w:val="single"/>
        </w:rPr>
        <w:t>December 12</w:t>
      </w:r>
      <w:r w:rsidRPr="0081172C">
        <w:rPr>
          <w:rFonts w:ascii="Book Antiqua" w:hAnsi="Book Antiqua" w:cs="Calibri"/>
          <w:b/>
          <w:sz w:val="23"/>
          <w:szCs w:val="23"/>
          <w:u w:val="single"/>
        </w:rPr>
        <w:t>.- Pé</w:t>
      </w:r>
      <w:r w:rsidRPr="006A611A">
        <w:rPr>
          <w:rFonts w:ascii="Book Antiqua" w:hAnsi="Book Antiqua" w:cs="Calibri"/>
          <w:b/>
          <w:sz w:val="23"/>
          <w:szCs w:val="23"/>
          <w:u w:val="single"/>
        </w:rPr>
        <w:t xml:space="preserve">ntek: 15.30 </w:t>
      </w:r>
      <w:proofErr w:type="gramStart"/>
      <w:r w:rsidRPr="006A611A">
        <w:rPr>
          <w:rFonts w:ascii="Book Antiqua" w:hAnsi="Book Antiqua" w:cs="Calibri"/>
          <w:b/>
          <w:sz w:val="23"/>
          <w:szCs w:val="23"/>
          <w:u w:val="single"/>
        </w:rPr>
        <w:t>- :</w:t>
      </w:r>
      <w:proofErr w:type="gramEnd"/>
      <w:r w:rsidRPr="006A611A">
        <w:rPr>
          <w:rFonts w:ascii="Book Antiqua" w:hAnsi="Book Antiqua" w:cs="Calibri"/>
          <w:b/>
          <w:sz w:val="23"/>
          <w:szCs w:val="23"/>
          <w:u w:val="single"/>
        </w:rPr>
        <w:t xml:space="preserve"> </w:t>
      </w:r>
    </w:p>
    <w:p w:rsidR="006A611A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>1. osztályosoknak: mézeskalácssütés</w:t>
      </w:r>
    </w:p>
    <w:p w:rsidR="006A611A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 xml:space="preserve">2. osztályosoknak: </w:t>
      </w:r>
      <w:proofErr w:type="spellStart"/>
      <w:r>
        <w:rPr>
          <w:rFonts w:ascii="Book Antiqua" w:hAnsi="Book Antiqua" w:cs="Calibri"/>
          <w:sz w:val="23"/>
          <w:szCs w:val="23"/>
        </w:rPr>
        <w:t>csere-bere</w:t>
      </w:r>
      <w:proofErr w:type="spellEnd"/>
    </w:p>
    <w:p w:rsidR="006A611A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>3. osztályosoknak: kézműves foglalkozás</w:t>
      </w:r>
    </w:p>
    <w:p w:rsidR="006A611A" w:rsidRPr="0081172C" w:rsidRDefault="006A611A" w:rsidP="006A611A">
      <w:pPr>
        <w:tabs>
          <w:tab w:val="left" w:pos="3119"/>
        </w:tabs>
        <w:ind w:left="2410"/>
        <w:jc w:val="both"/>
        <w:rPr>
          <w:rFonts w:ascii="Book Antiqua" w:hAnsi="Book Antiqua" w:cs="Calibri"/>
          <w:sz w:val="23"/>
          <w:szCs w:val="23"/>
        </w:rPr>
      </w:pPr>
      <w:r>
        <w:rPr>
          <w:rFonts w:ascii="Book Antiqua" w:hAnsi="Book Antiqua" w:cs="Calibri"/>
          <w:sz w:val="23"/>
          <w:szCs w:val="23"/>
        </w:rPr>
        <w:tab/>
        <w:t>4. osztályosoknak: vetélkedő</w:t>
      </w:r>
    </w:p>
    <w:p w:rsidR="006A611A" w:rsidRDefault="006A611A" w:rsidP="006A611A">
      <w:pPr>
        <w:tabs>
          <w:tab w:val="left" w:pos="0"/>
        </w:tabs>
        <w:jc w:val="center"/>
        <w:rPr>
          <w:rFonts w:ascii="Book Antiqua" w:hAnsi="Book Antiqua" w:cs="Calibri"/>
          <w:b/>
          <w:i/>
          <w:sz w:val="24"/>
          <w:szCs w:val="24"/>
        </w:rPr>
      </w:pPr>
    </w:p>
    <w:p w:rsidR="00DB1F51" w:rsidRDefault="006A611A" w:rsidP="00B40901">
      <w:pPr>
        <w:tabs>
          <w:tab w:val="left" w:pos="0"/>
        </w:tabs>
        <w:jc w:val="center"/>
      </w:pPr>
      <w:r w:rsidRPr="0081172C">
        <w:rPr>
          <w:rFonts w:ascii="Book Antiqua" w:hAnsi="Book Antiqua" w:cs="Calibri"/>
          <w:b/>
          <w:i/>
          <w:sz w:val="24"/>
          <w:szCs w:val="24"/>
        </w:rPr>
        <w:t xml:space="preserve">Gyere, játsszál, fessél, rajzoljál, </w:t>
      </w:r>
      <w:r>
        <w:rPr>
          <w:rFonts w:ascii="Book Antiqua" w:hAnsi="Book Antiqua" w:cs="Calibri"/>
          <w:b/>
          <w:i/>
          <w:sz w:val="24"/>
          <w:szCs w:val="24"/>
        </w:rPr>
        <w:t>süss</w:t>
      </w:r>
      <w:r w:rsidRPr="0081172C">
        <w:rPr>
          <w:rFonts w:ascii="Book Antiqua" w:hAnsi="Book Antiqua" w:cs="Calibri"/>
          <w:b/>
          <w:i/>
          <w:sz w:val="24"/>
          <w:szCs w:val="24"/>
        </w:rPr>
        <w:t xml:space="preserve">, vagy </w:t>
      </w:r>
      <w:proofErr w:type="spellStart"/>
      <w:r w:rsidRPr="0081172C">
        <w:rPr>
          <w:rFonts w:ascii="Book Antiqua" w:hAnsi="Book Antiqua" w:cs="Calibri"/>
          <w:b/>
          <w:i/>
          <w:sz w:val="24"/>
          <w:szCs w:val="24"/>
        </w:rPr>
        <w:t>kézműveskedj</w:t>
      </w:r>
      <w:proofErr w:type="spellEnd"/>
      <w:r w:rsidRPr="0081172C">
        <w:rPr>
          <w:rFonts w:ascii="Book Antiqua" w:hAnsi="Book Antiqua" w:cs="Calibri"/>
          <w:b/>
          <w:i/>
          <w:sz w:val="24"/>
          <w:szCs w:val="24"/>
        </w:rPr>
        <w:t>, és érezd nagyon jól magad</w:t>
      </w:r>
      <w:proofErr w:type="gramStart"/>
      <w:r w:rsidRPr="0081172C">
        <w:rPr>
          <w:rFonts w:ascii="Book Antiqua" w:hAnsi="Book Antiqua" w:cs="Calibri"/>
          <w:b/>
          <w:i/>
          <w:sz w:val="24"/>
          <w:szCs w:val="24"/>
        </w:rPr>
        <w:t>!Várnak</w:t>
      </w:r>
      <w:proofErr w:type="gramEnd"/>
      <w:r w:rsidRPr="0081172C">
        <w:rPr>
          <w:rFonts w:ascii="Book Antiqua" w:hAnsi="Book Antiqua" w:cs="Calibri"/>
          <w:b/>
          <w:i/>
          <w:sz w:val="24"/>
          <w:szCs w:val="24"/>
        </w:rPr>
        <w:t xml:space="preserve"> a napközis tanító nénik!</w:t>
      </w:r>
    </w:p>
    <w:sectPr w:rsidR="00DB1F51" w:rsidSect="0081172C">
      <w:pgSz w:w="11907" w:h="16839" w:code="9"/>
      <w:pgMar w:top="1135" w:right="153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displayBackgroundShape/>
  <w:proofState w:spelling="clean" w:grammar="clean"/>
  <w:defaultTabStop w:val="708"/>
  <w:hyphenationZone w:val="425"/>
  <w:characterSpacingControl w:val="doNotCompress"/>
  <w:compat/>
  <w:rsids>
    <w:rsidRoot w:val="006A611A"/>
    <w:rsid w:val="00492B7F"/>
    <w:rsid w:val="006A611A"/>
    <w:rsid w:val="00AF4C3B"/>
    <w:rsid w:val="00B40901"/>
    <w:rsid w:val="00DB1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A611A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6A611A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4C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4C3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118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</cp:lastModifiedBy>
  <cp:revision>3</cp:revision>
  <dcterms:created xsi:type="dcterms:W3CDTF">2014-11-25T11:44:00Z</dcterms:created>
  <dcterms:modified xsi:type="dcterms:W3CDTF">2014-11-25T12:12:00Z</dcterms:modified>
</cp:coreProperties>
</file>